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D6B" w:rsidRPr="00241A63" w:rsidRDefault="00AC4102">
      <w:pPr>
        <w:rPr>
          <w:b/>
          <w:color w:val="C00000"/>
          <w:lang w:val="en-US"/>
        </w:rPr>
      </w:pPr>
      <w:r>
        <w:rPr>
          <w:b/>
          <w:color w:val="C00000"/>
          <w:lang w:val="en-US"/>
        </w:rPr>
        <w:t xml:space="preserve">Casa </w:t>
      </w:r>
      <w:r w:rsidR="006B6DE1">
        <w:rPr>
          <w:b/>
          <w:color w:val="C00000"/>
          <w:lang w:val="en-US"/>
        </w:rPr>
        <w:t>Referral agency</w:t>
      </w:r>
      <w:r w:rsidR="00241A63" w:rsidRPr="00241A63">
        <w:rPr>
          <w:b/>
          <w:color w:val="C00000"/>
          <w:lang w:val="en-US"/>
        </w:rPr>
        <w:t xml:space="preserve"> Clearing House Online video guides</w:t>
      </w:r>
    </w:p>
    <w:p w:rsidR="006B6DE1" w:rsidRPr="000812BF" w:rsidRDefault="000812BF" w:rsidP="006B6DE1">
      <w:pPr>
        <w:pStyle w:val="NormalWeb"/>
        <w:rPr>
          <w:rStyle w:val="Hyperlink"/>
          <w:rFonts w:ascii="Calibri" w:hAnsi="Calibri"/>
        </w:rPr>
      </w:pPr>
      <w:r>
        <w:rPr>
          <w:rStyle w:val="Hyperlink"/>
          <w:rFonts w:ascii="Calibri" w:hAnsi="Calibri"/>
        </w:rPr>
        <w:fldChar w:fldCharType="begin"/>
      </w:r>
      <w:r>
        <w:rPr>
          <w:rStyle w:val="Hyperlink"/>
          <w:rFonts w:ascii="Calibri" w:hAnsi="Calibri"/>
        </w:rPr>
        <w:instrText xml:space="preserve"> HYPERLINK "https://screenrec.com/share/PAsSBfCGQh" </w:instrText>
      </w:r>
      <w:r>
        <w:rPr>
          <w:rStyle w:val="Hyperlink"/>
          <w:rFonts w:ascii="Calibri" w:hAnsi="Calibri"/>
        </w:rPr>
      </w:r>
      <w:r>
        <w:rPr>
          <w:rStyle w:val="Hyperlink"/>
          <w:rFonts w:ascii="Calibri" w:hAnsi="Calibri"/>
        </w:rPr>
        <w:fldChar w:fldCharType="separate"/>
      </w:r>
      <w:r w:rsidR="00264D6B" w:rsidRPr="000812BF">
        <w:rPr>
          <w:rStyle w:val="Hyperlink"/>
          <w:rFonts w:ascii="Calibri" w:hAnsi="Calibri"/>
        </w:rPr>
        <w:t>I</w:t>
      </w:r>
      <w:r w:rsidR="006B6DE1" w:rsidRPr="000812BF">
        <w:rPr>
          <w:rStyle w:val="Hyperlink"/>
          <w:rFonts w:ascii="Calibri" w:hAnsi="Calibri"/>
        </w:rPr>
        <w:t>n</w:t>
      </w:r>
      <w:r w:rsidR="006B6DE1" w:rsidRPr="000812BF">
        <w:rPr>
          <w:rStyle w:val="Hyperlink"/>
          <w:rFonts w:ascii="Calibri" w:hAnsi="Calibri"/>
        </w:rPr>
        <w:t>t</w:t>
      </w:r>
      <w:r w:rsidR="006B6DE1" w:rsidRPr="000812BF">
        <w:rPr>
          <w:rStyle w:val="Hyperlink"/>
          <w:rFonts w:ascii="Calibri" w:hAnsi="Calibri"/>
        </w:rPr>
        <w:t>r</w:t>
      </w:r>
      <w:bookmarkStart w:id="0" w:name="_GoBack"/>
      <w:bookmarkEnd w:id="0"/>
      <w:r w:rsidR="006B6DE1" w:rsidRPr="000812BF">
        <w:rPr>
          <w:rStyle w:val="Hyperlink"/>
          <w:rFonts w:ascii="Calibri" w:hAnsi="Calibri"/>
        </w:rPr>
        <w:t>o</w:t>
      </w:r>
      <w:r w:rsidR="00264D6B" w:rsidRPr="000812BF">
        <w:rPr>
          <w:rStyle w:val="Hyperlink"/>
          <w:rFonts w:ascii="Calibri" w:hAnsi="Calibri"/>
        </w:rPr>
        <w:t>du</w:t>
      </w:r>
      <w:r w:rsidR="00264D6B" w:rsidRPr="000812BF">
        <w:rPr>
          <w:rStyle w:val="Hyperlink"/>
          <w:rFonts w:ascii="Calibri" w:hAnsi="Calibri"/>
        </w:rPr>
        <w:t>c</w:t>
      </w:r>
      <w:r w:rsidR="00264D6B" w:rsidRPr="000812BF">
        <w:rPr>
          <w:rStyle w:val="Hyperlink"/>
          <w:rFonts w:ascii="Calibri" w:hAnsi="Calibri"/>
        </w:rPr>
        <w:t>tion</w:t>
      </w:r>
    </w:p>
    <w:p w:rsidR="006B6DE1" w:rsidRDefault="000812BF" w:rsidP="006B6DE1">
      <w:pPr>
        <w:pStyle w:val="NormalWeb"/>
        <w:rPr>
          <w:rStyle w:val="Strong"/>
          <w:rFonts w:ascii="Calibri" w:hAnsi="Calibri"/>
          <w:b w:val="0"/>
          <w:color w:val="000000"/>
        </w:rPr>
      </w:pPr>
      <w:r>
        <w:rPr>
          <w:rStyle w:val="Hyperlink"/>
          <w:rFonts w:ascii="Calibri" w:hAnsi="Calibri"/>
        </w:rPr>
        <w:fldChar w:fldCharType="end"/>
      </w:r>
    </w:p>
    <w:p w:rsidR="006B6DE1" w:rsidRDefault="000812BF" w:rsidP="006B6DE1">
      <w:pPr>
        <w:pStyle w:val="NormalWeb"/>
        <w:rPr>
          <w:rFonts w:ascii="Calibri" w:hAnsi="Calibri"/>
          <w:color w:val="000000"/>
        </w:rPr>
      </w:pPr>
      <w:hyperlink r:id="rId4" w:history="1">
        <w:r w:rsidR="006B6DE1" w:rsidRPr="006B6DE1">
          <w:rPr>
            <w:rStyle w:val="Hyperlink"/>
            <w:rFonts w:ascii="Calibri" w:hAnsi="Calibri"/>
          </w:rPr>
          <w:t>Finding or creat</w:t>
        </w:r>
        <w:r w:rsidR="006B6DE1" w:rsidRPr="006B6DE1">
          <w:rPr>
            <w:rStyle w:val="Hyperlink"/>
            <w:rFonts w:ascii="Calibri" w:hAnsi="Calibri"/>
          </w:rPr>
          <w:t>i</w:t>
        </w:r>
        <w:r w:rsidR="006B6DE1" w:rsidRPr="006B6DE1">
          <w:rPr>
            <w:rStyle w:val="Hyperlink"/>
            <w:rFonts w:ascii="Calibri" w:hAnsi="Calibri"/>
          </w:rPr>
          <w:t>n</w:t>
        </w:r>
        <w:r w:rsidR="006B6DE1" w:rsidRPr="006B6DE1">
          <w:rPr>
            <w:rStyle w:val="Hyperlink"/>
            <w:rFonts w:ascii="Calibri" w:hAnsi="Calibri"/>
          </w:rPr>
          <w:t>g</w:t>
        </w:r>
        <w:r w:rsidR="006B6DE1" w:rsidRPr="006B6DE1">
          <w:rPr>
            <w:rStyle w:val="Hyperlink"/>
            <w:rFonts w:ascii="Calibri" w:hAnsi="Calibri"/>
          </w:rPr>
          <w:t xml:space="preserve"> a client</w:t>
        </w:r>
      </w:hyperlink>
      <w:r w:rsidR="006B6DE1" w:rsidRPr="006B6DE1">
        <w:rPr>
          <w:rFonts w:ascii="Calibri" w:hAnsi="Calibri"/>
          <w:color w:val="000000"/>
        </w:rPr>
        <w:t xml:space="preserve"> </w:t>
      </w:r>
    </w:p>
    <w:p w:rsidR="00264D6B" w:rsidRDefault="00264D6B" w:rsidP="006B6DE1">
      <w:pPr>
        <w:pStyle w:val="NormalWeb"/>
        <w:rPr>
          <w:rFonts w:ascii="Calibri" w:hAnsi="Calibri"/>
          <w:color w:val="000000"/>
        </w:rPr>
      </w:pPr>
    </w:p>
    <w:p w:rsidR="00264D6B" w:rsidRPr="006B6DE1" w:rsidRDefault="00264D6B" w:rsidP="006B6DE1">
      <w:pPr>
        <w:pStyle w:val="NormalWeb"/>
        <w:rPr>
          <w:rFonts w:ascii="Calibri" w:hAnsi="Calibri"/>
          <w:color w:val="000000"/>
        </w:rPr>
      </w:pPr>
      <w:hyperlink r:id="rId5" w:history="1">
        <w:r w:rsidRPr="00264D6B">
          <w:rPr>
            <w:rStyle w:val="Hyperlink"/>
            <w:rFonts w:ascii="Calibri" w:hAnsi="Calibri"/>
          </w:rPr>
          <w:t>Creating and submitti</w:t>
        </w:r>
        <w:r w:rsidRPr="00264D6B">
          <w:rPr>
            <w:rStyle w:val="Hyperlink"/>
            <w:rFonts w:ascii="Calibri" w:hAnsi="Calibri"/>
          </w:rPr>
          <w:t>n</w:t>
        </w:r>
        <w:r w:rsidRPr="00264D6B">
          <w:rPr>
            <w:rStyle w:val="Hyperlink"/>
            <w:rFonts w:ascii="Calibri" w:hAnsi="Calibri"/>
          </w:rPr>
          <w:t xml:space="preserve">g a </w:t>
        </w:r>
        <w:proofErr w:type="spellStart"/>
        <w:r w:rsidRPr="00264D6B">
          <w:rPr>
            <w:rStyle w:val="Hyperlink"/>
            <w:rFonts w:ascii="Calibri" w:hAnsi="Calibri"/>
          </w:rPr>
          <w:t>prereferral</w:t>
        </w:r>
        <w:proofErr w:type="spellEnd"/>
      </w:hyperlink>
      <w:r w:rsidR="000812BF">
        <w:rPr>
          <w:rFonts w:ascii="Calibri" w:hAnsi="Calibri"/>
          <w:color w:val="000000"/>
        </w:rPr>
        <w:t xml:space="preserve"> </w:t>
      </w:r>
      <w:r w:rsidRPr="006B6DE1">
        <w:rPr>
          <w:rFonts w:ascii="Calibri" w:hAnsi="Calibri"/>
          <w:color w:val="000000"/>
        </w:rPr>
        <w:t xml:space="preserve"> </w:t>
      </w:r>
    </w:p>
    <w:p w:rsidR="006B6DE1" w:rsidRDefault="006B6DE1" w:rsidP="006B6DE1">
      <w:pPr>
        <w:pStyle w:val="NormalWeb"/>
        <w:rPr>
          <w:rStyle w:val="Strong"/>
          <w:rFonts w:ascii="Calibri" w:hAnsi="Calibri"/>
          <w:b w:val="0"/>
          <w:color w:val="000000"/>
        </w:rPr>
      </w:pPr>
    </w:p>
    <w:p w:rsidR="000812BF" w:rsidRDefault="000812BF" w:rsidP="000812BF">
      <w:pPr>
        <w:pStyle w:val="NormalWeb"/>
        <w:rPr>
          <w:rFonts w:ascii="Calibri" w:hAnsi="Calibri"/>
          <w:color w:val="000000"/>
        </w:rPr>
      </w:pPr>
      <w:hyperlink r:id="rId6" w:history="1">
        <w:r w:rsidRPr="000812BF">
          <w:rPr>
            <w:rStyle w:val="Hyperlink"/>
            <w:rFonts w:ascii="Calibri" w:hAnsi="Calibri"/>
          </w:rPr>
          <w:t>Full referral -compl</w:t>
        </w:r>
        <w:r w:rsidRPr="000812BF">
          <w:rPr>
            <w:rStyle w:val="Hyperlink"/>
            <w:rFonts w:ascii="Calibri" w:hAnsi="Calibri"/>
          </w:rPr>
          <w:t>e</w:t>
        </w:r>
        <w:r w:rsidRPr="000812BF">
          <w:rPr>
            <w:rStyle w:val="Hyperlink"/>
            <w:rFonts w:ascii="Calibri" w:hAnsi="Calibri"/>
          </w:rPr>
          <w:t>ting the assessments </w:t>
        </w:r>
      </w:hyperlink>
      <w:r>
        <w:rPr>
          <w:rFonts w:ascii="Calibri" w:hAnsi="Calibri"/>
          <w:color w:val="000000"/>
        </w:rPr>
        <w:t xml:space="preserve"> </w:t>
      </w:r>
    </w:p>
    <w:p w:rsidR="006B6DE1" w:rsidRDefault="000812BF" w:rsidP="006B6DE1">
      <w:pPr>
        <w:pStyle w:val="NormalWeb"/>
        <w:rPr>
          <w:rStyle w:val="Strong"/>
          <w:rFonts w:ascii="Calibri" w:hAnsi="Calibri"/>
          <w:b w:val="0"/>
          <w:color w:val="000000"/>
        </w:rPr>
      </w:pPr>
      <w:hyperlink r:id="rId7" w:history="1">
        <w:r w:rsidR="006B6DE1" w:rsidRPr="006B6DE1">
          <w:rPr>
            <w:rStyle w:val="Hyperlink"/>
            <w:rFonts w:ascii="Calibri" w:hAnsi="Calibri"/>
          </w:rPr>
          <w:t>Creating 5 years of housing history on a referral</w:t>
        </w:r>
      </w:hyperlink>
      <w:r w:rsidR="006B6DE1">
        <w:rPr>
          <w:rStyle w:val="Strong"/>
          <w:rFonts w:ascii="Calibri" w:hAnsi="Calibri"/>
          <w:b w:val="0"/>
          <w:color w:val="000000"/>
        </w:rPr>
        <w:t xml:space="preserve"> </w:t>
      </w:r>
    </w:p>
    <w:p w:rsidR="006B6DE1" w:rsidRPr="006B6DE1" w:rsidRDefault="000812BF" w:rsidP="006B6DE1">
      <w:pPr>
        <w:pStyle w:val="NormalWeb"/>
        <w:rPr>
          <w:rFonts w:ascii="Calibri" w:hAnsi="Calibri"/>
          <w:color w:val="000000"/>
        </w:rPr>
      </w:pPr>
      <w:hyperlink r:id="rId8" w:history="1">
        <w:r w:rsidR="006B6DE1" w:rsidRPr="006B6DE1">
          <w:rPr>
            <w:rStyle w:val="Hyperlink"/>
            <w:rFonts w:ascii="Calibri" w:hAnsi="Calibri"/>
          </w:rPr>
          <w:t>Completing the client and worker declarations on a referral</w:t>
        </w:r>
      </w:hyperlink>
      <w:r w:rsidR="006B6DE1">
        <w:rPr>
          <w:rStyle w:val="Strong"/>
          <w:rFonts w:ascii="Calibri" w:hAnsi="Calibri"/>
          <w:b w:val="0"/>
          <w:color w:val="000000"/>
        </w:rPr>
        <w:t xml:space="preserve"> </w:t>
      </w:r>
    </w:p>
    <w:p w:rsidR="006B6DE1" w:rsidRPr="006B6DE1" w:rsidRDefault="000812BF" w:rsidP="006B6DE1">
      <w:pPr>
        <w:pStyle w:val="NormalWeb"/>
        <w:rPr>
          <w:rFonts w:ascii="Calibri" w:hAnsi="Calibri"/>
          <w:color w:val="000000"/>
        </w:rPr>
      </w:pPr>
      <w:hyperlink r:id="rId9" w:history="1">
        <w:r w:rsidR="006B6DE1" w:rsidRPr="006B6DE1">
          <w:rPr>
            <w:rStyle w:val="Hyperlink"/>
            <w:rFonts w:ascii="Calibri" w:hAnsi="Calibri"/>
          </w:rPr>
          <w:t>Submitting a completed referral to Clearing House </w:t>
        </w:r>
      </w:hyperlink>
    </w:p>
    <w:p w:rsidR="006B6DE1" w:rsidRDefault="006B6DE1" w:rsidP="006B6DE1">
      <w:pPr>
        <w:pStyle w:val="NormalWeb"/>
        <w:rPr>
          <w:rStyle w:val="Strong"/>
          <w:rFonts w:ascii="Calibri" w:hAnsi="Calibri"/>
          <w:b w:val="0"/>
          <w:color w:val="000000"/>
        </w:rPr>
      </w:pPr>
    </w:p>
    <w:p w:rsidR="006B6DE1" w:rsidRPr="006B6DE1" w:rsidRDefault="000812BF" w:rsidP="006B6DE1">
      <w:pPr>
        <w:pStyle w:val="NormalWeb"/>
        <w:rPr>
          <w:rFonts w:ascii="Calibri" w:hAnsi="Calibri"/>
          <w:color w:val="000000"/>
        </w:rPr>
      </w:pPr>
      <w:hyperlink r:id="rId10" w:history="1">
        <w:r w:rsidR="006B6DE1" w:rsidRPr="006B6DE1">
          <w:rPr>
            <w:rStyle w:val="Hyperlink"/>
            <w:rFonts w:ascii="Calibri" w:hAnsi="Calibri"/>
          </w:rPr>
          <w:t>Providing more information on a referral</w:t>
        </w:r>
      </w:hyperlink>
      <w:r w:rsidR="006B6DE1">
        <w:rPr>
          <w:rStyle w:val="Strong"/>
          <w:rFonts w:ascii="Calibri" w:hAnsi="Calibri"/>
          <w:b w:val="0"/>
          <w:color w:val="000000"/>
        </w:rPr>
        <w:t xml:space="preserve"> </w:t>
      </w:r>
    </w:p>
    <w:p w:rsidR="006B6DE1" w:rsidRDefault="006B6DE1" w:rsidP="006B6DE1">
      <w:pPr>
        <w:pStyle w:val="NormalWeb"/>
        <w:rPr>
          <w:rFonts w:ascii="Calibri" w:hAnsi="Calibri"/>
          <w:color w:val="000000"/>
        </w:rPr>
      </w:pPr>
    </w:p>
    <w:p w:rsidR="006B6DE1" w:rsidRPr="006B6DE1" w:rsidRDefault="000812BF" w:rsidP="006B6DE1">
      <w:pPr>
        <w:pStyle w:val="NormalWeb"/>
        <w:rPr>
          <w:rFonts w:ascii="Calibri" w:hAnsi="Calibri"/>
          <w:color w:val="000000"/>
        </w:rPr>
      </w:pPr>
      <w:hyperlink r:id="rId11" w:history="1">
        <w:r w:rsidR="006B6DE1" w:rsidRPr="006B6DE1">
          <w:rPr>
            <w:rStyle w:val="Hyperlink"/>
            <w:rFonts w:ascii="Calibri" w:hAnsi="Calibri"/>
          </w:rPr>
          <w:t>Updating assessments that have expired</w:t>
        </w:r>
      </w:hyperlink>
      <w:r w:rsidR="006B6DE1">
        <w:rPr>
          <w:rFonts w:ascii="Calibri" w:hAnsi="Calibri"/>
          <w:color w:val="000000"/>
        </w:rPr>
        <w:t xml:space="preserve"> </w:t>
      </w:r>
    </w:p>
    <w:p w:rsidR="00241A63" w:rsidRDefault="00241A63" w:rsidP="00241A63">
      <w:pPr>
        <w:pStyle w:val="NormalWeb"/>
        <w:rPr>
          <w:rFonts w:ascii="Calibri" w:hAnsi="Calibri"/>
          <w:color w:val="000000"/>
        </w:rPr>
      </w:pPr>
    </w:p>
    <w:p w:rsidR="00241A63" w:rsidRDefault="00241A63" w:rsidP="00241A63">
      <w:pPr>
        <w:pStyle w:val="NormalWeb"/>
        <w:rPr>
          <w:rFonts w:ascii="Calibri" w:hAnsi="Calibri"/>
          <w:color w:val="000000"/>
        </w:rPr>
      </w:pPr>
    </w:p>
    <w:p w:rsidR="00241A63" w:rsidRPr="00241A63" w:rsidRDefault="00241A63">
      <w:pPr>
        <w:rPr>
          <w:color w:val="C00000"/>
          <w:lang w:val="en-US"/>
        </w:rPr>
      </w:pPr>
    </w:p>
    <w:sectPr w:rsidR="00241A63" w:rsidRPr="00241A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63"/>
    <w:rsid w:val="000812BF"/>
    <w:rsid w:val="00241A63"/>
    <w:rsid w:val="00264D6B"/>
    <w:rsid w:val="006B6DE1"/>
    <w:rsid w:val="00711246"/>
    <w:rsid w:val="00AC4102"/>
    <w:rsid w:val="00EA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E7A78-582B-43BE-BAE4-CD49AE09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1A6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41A6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B6DE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C41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eenrec.com/share/VltHFyuA0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creenrec.com/share/kPDKTudIw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reenrec.com/share/rX9qfV3ZQ8" TargetMode="External"/><Relationship Id="rId11" Type="http://schemas.openxmlformats.org/officeDocument/2006/relationships/hyperlink" Target="https://screenrec.com/share/vspNF3LeOw" TargetMode="External"/><Relationship Id="rId5" Type="http://schemas.openxmlformats.org/officeDocument/2006/relationships/hyperlink" Target="https://screenrec.com/share/aPJAnjdu8T" TargetMode="External"/><Relationship Id="rId10" Type="http://schemas.openxmlformats.org/officeDocument/2006/relationships/hyperlink" Target="https://screenrec.com/share/lGwTYhEmAk" TargetMode="External"/><Relationship Id="rId4" Type="http://schemas.openxmlformats.org/officeDocument/2006/relationships/hyperlink" Target="https://screenrec.com/share/w0UKAb2Bcy" TargetMode="External"/><Relationship Id="rId9" Type="http://schemas.openxmlformats.org/officeDocument/2006/relationships/hyperlink" Target="https://screenrec.com/share/nGb3uoDK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Mungos Broadway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Penelope Rodie</dc:creator>
  <cp:keywords/>
  <dc:description/>
  <cp:lastModifiedBy>Penelope Rodie</cp:lastModifiedBy>
  <cp:revision>3</cp:revision>
  <dcterms:created xsi:type="dcterms:W3CDTF">2022-09-04T16:54:00Z</dcterms:created>
  <dcterms:modified xsi:type="dcterms:W3CDTF">2022-09-04T17:22:00Z</dcterms:modified>
</cp:coreProperties>
</file>